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61175" w14:textId="77777777" w:rsidR="007B4324" w:rsidRDefault="0061698A">
      <w:pPr>
        <w:jc w:val="center"/>
      </w:pPr>
      <w:bookmarkStart w:id="0" w:name="_GoBack"/>
      <w:bookmarkEnd w:id="0"/>
      <w:r>
        <w:rPr>
          <w:b/>
          <w:sz w:val="24"/>
        </w:rPr>
        <w:t>KISI-KISI PENYUSUNAN SOAL PENILAIAN SUMATIF TENGAH SEMESTER</w:t>
      </w:r>
      <w:r>
        <w:rPr>
          <w:b/>
          <w:sz w:val="24"/>
        </w:rPr>
        <w:br/>
        <w:t>SEMESTER GASAL TAHUN AJARAN 2026/2027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2"/>
        <w:gridCol w:w="2633"/>
        <w:gridCol w:w="2633"/>
        <w:gridCol w:w="2632"/>
      </w:tblGrid>
      <w:tr w:rsidR="007B4324" w14:paraId="06D62F37" w14:textId="77777777">
        <w:trPr>
          <w:jc w:val="center"/>
        </w:trPr>
        <w:tc>
          <w:tcPr>
            <w:tcW w:w="2635" w:type="dxa"/>
            <w:vAlign w:val="center"/>
          </w:tcPr>
          <w:p w14:paraId="55788D3E" w14:textId="77777777" w:rsidR="007B4324" w:rsidRDefault="0061698A">
            <w:r>
              <w:rPr>
                <w:b/>
              </w:rPr>
              <w:t>Satuan Pendidikan</w:t>
            </w:r>
          </w:p>
        </w:tc>
        <w:tc>
          <w:tcPr>
            <w:tcW w:w="2635" w:type="dxa"/>
            <w:vAlign w:val="center"/>
          </w:tcPr>
          <w:p w14:paraId="0CCF7844" w14:textId="77777777" w:rsidR="007B4324" w:rsidRDefault="0061698A">
            <w:r>
              <w:t>SMK VETERAN PEKALONGAN</w:t>
            </w:r>
          </w:p>
        </w:tc>
        <w:tc>
          <w:tcPr>
            <w:tcW w:w="2635" w:type="dxa"/>
            <w:vAlign w:val="center"/>
          </w:tcPr>
          <w:p w14:paraId="0E457C08" w14:textId="77777777" w:rsidR="007B4324" w:rsidRDefault="0061698A">
            <w:r>
              <w:rPr>
                <w:b/>
              </w:rPr>
              <w:t>Alokasi Waktu</w:t>
            </w:r>
          </w:p>
        </w:tc>
        <w:tc>
          <w:tcPr>
            <w:tcW w:w="2635" w:type="dxa"/>
            <w:vAlign w:val="center"/>
          </w:tcPr>
          <w:p w14:paraId="1AB402A5" w14:textId="77777777" w:rsidR="007B4324" w:rsidRDefault="0061698A">
            <w:r>
              <w:t>90 menit</w:t>
            </w:r>
          </w:p>
        </w:tc>
      </w:tr>
      <w:tr w:rsidR="007B4324" w14:paraId="55D63555" w14:textId="77777777">
        <w:trPr>
          <w:jc w:val="center"/>
        </w:trPr>
        <w:tc>
          <w:tcPr>
            <w:tcW w:w="2635" w:type="dxa"/>
            <w:vAlign w:val="center"/>
          </w:tcPr>
          <w:p w14:paraId="61DDF817" w14:textId="77777777" w:rsidR="007B4324" w:rsidRDefault="0061698A">
            <w:r>
              <w:rPr>
                <w:b/>
              </w:rPr>
              <w:t>Bidang Keahlian</w:t>
            </w:r>
          </w:p>
        </w:tc>
        <w:tc>
          <w:tcPr>
            <w:tcW w:w="2635" w:type="dxa"/>
            <w:vAlign w:val="center"/>
          </w:tcPr>
          <w:p w14:paraId="1B838384" w14:textId="77777777" w:rsidR="007B4324" w:rsidRDefault="0061698A">
            <w:r>
              <w:t>Pemasaran</w:t>
            </w:r>
          </w:p>
        </w:tc>
        <w:tc>
          <w:tcPr>
            <w:tcW w:w="2635" w:type="dxa"/>
            <w:vAlign w:val="center"/>
          </w:tcPr>
          <w:p w14:paraId="1F592DC8" w14:textId="77777777" w:rsidR="007B4324" w:rsidRDefault="0061698A">
            <w:r>
              <w:rPr>
                <w:b/>
              </w:rPr>
              <w:t>Bentuk Soal</w:t>
            </w:r>
          </w:p>
        </w:tc>
        <w:tc>
          <w:tcPr>
            <w:tcW w:w="2635" w:type="dxa"/>
            <w:vAlign w:val="center"/>
          </w:tcPr>
          <w:p w14:paraId="3B3E086E" w14:textId="77777777" w:rsidR="007B4324" w:rsidRDefault="0061698A">
            <w:r>
              <w:t>Pilihan Ganda</w:t>
            </w:r>
          </w:p>
        </w:tc>
      </w:tr>
      <w:tr w:rsidR="007B4324" w14:paraId="43482F83" w14:textId="77777777">
        <w:trPr>
          <w:jc w:val="center"/>
        </w:trPr>
        <w:tc>
          <w:tcPr>
            <w:tcW w:w="2635" w:type="dxa"/>
            <w:vAlign w:val="center"/>
          </w:tcPr>
          <w:p w14:paraId="15C8E1C3" w14:textId="77777777" w:rsidR="007B4324" w:rsidRDefault="0061698A">
            <w:r>
              <w:rPr>
                <w:b/>
              </w:rPr>
              <w:t>Program Keahlian</w:t>
            </w:r>
          </w:p>
        </w:tc>
        <w:tc>
          <w:tcPr>
            <w:tcW w:w="2635" w:type="dxa"/>
            <w:vAlign w:val="center"/>
          </w:tcPr>
          <w:p w14:paraId="5689AE2F" w14:textId="77777777" w:rsidR="007B4324" w:rsidRDefault="0061698A">
            <w:r>
              <w:t>Pemasaran</w:t>
            </w:r>
          </w:p>
        </w:tc>
        <w:tc>
          <w:tcPr>
            <w:tcW w:w="2635" w:type="dxa"/>
            <w:vAlign w:val="center"/>
          </w:tcPr>
          <w:p w14:paraId="7AEC31B0" w14:textId="77777777" w:rsidR="007B4324" w:rsidRDefault="0061698A">
            <w:r>
              <w:rPr>
                <w:b/>
              </w:rPr>
              <w:t xml:space="preserve">Jumlah </w:t>
            </w:r>
            <w:r>
              <w:rPr>
                <w:b/>
              </w:rPr>
              <w:t>Soal</w:t>
            </w:r>
          </w:p>
        </w:tc>
        <w:tc>
          <w:tcPr>
            <w:tcW w:w="2635" w:type="dxa"/>
            <w:vAlign w:val="center"/>
          </w:tcPr>
          <w:p w14:paraId="523B2D5D" w14:textId="77777777" w:rsidR="007B4324" w:rsidRDefault="0061698A">
            <w:r>
              <w:t>50</w:t>
            </w:r>
          </w:p>
        </w:tc>
      </w:tr>
      <w:tr w:rsidR="007B4324" w14:paraId="6E067709" w14:textId="77777777">
        <w:trPr>
          <w:jc w:val="center"/>
        </w:trPr>
        <w:tc>
          <w:tcPr>
            <w:tcW w:w="2635" w:type="dxa"/>
            <w:vAlign w:val="center"/>
          </w:tcPr>
          <w:p w14:paraId="43538F8E" w14:textId="77777777" w:rsidR="007B4324" w:rsidRDefault="0061698A">
            <w:r>
              <w:rPr>
                <w:b/>
              </w:rPr>
              <w:t>Kompetensi Keahlian</w:t>
            </w:r>
          </w:p>
        </w:tc>
        <w:tc>
          <w:tcPr>
            <w:tcW w:w="2635" w:type="dxa"/>
            <w:vAlign w:val="center"/>
          </w:tcPr>
          <w:p w14:paraId="77B701B1" w14:textId="77777777" w:rsidR="007B4324" w:rsidRDefault="0061698A">
            <w:r>
              <w:t>Pemasaran</w:t>
            </w:r>
          </w:p>
        </w:tc>
        <w:tc>
          <w:tcPr>
            <w:tcW w:w="2635" w:type="dxa"/>
            <w:vAlign w:val="center"/>
          </w:tcPr>
          <w:p w14:paraId="42C8CB9A" w14:textId="77777777" w:rsidR="007B4324" w:rsidRDefault="0061698A">
            <w:r>
              <w:rPr>
                <w:b/>
              </w:rPr>
              <w:t>Penyusun/Guru Pengampu</w:t>
            </w:r>
          </w:p>
        </w:tc>
        <w:tc>
          <w:tcPr>
            <w:tcW w:w="2635" w:type="dxa"/>
            <w:vAlign w:val="center"/>
          </w:tcPr>
          <w:p w14:paraId="2C37A6CB" w14:textId="77777777" w:rsidR="007B4324" w:rsidRDefault="0061698A">
            <w:r>
              <w:t>Zakirotul Khasanah, S.E.</w:t>
            </w:r>
          </w:p>
        </w:tc>
      </w:tr>
      <w:tr w:rsidR="007B4324" w14:paraId="36E3895C" w14:textId="77777777">
        <w:trPr>
          <w:jc w:val="center"/>
        </w:trPr>
        <w:tc>
          <w:tcPr>
            <w:tcW w:w="2635" w:type="dxa"/>
            <w:vAlign w:val="center"/>
          </w:tcPr>
          <w:p w14:paraId="09118471" w14:textId="77777777" w:rsidR="007B4324" w:rsidRDefault="0061698A">
            <w:r>
              <w:rPr>
                <w:b/>
              </w:rPr>
              <w:t>Mata Pelajaran</w:t>
            </w:r>
          </w:p>
        </w:tc>
        <w:tc>
          <w:tcPr>
            <w:tcW w:w="2635" w:type="dxa"/>
            <w:vAlign w:val="center"/>
          </w:tcPr>
          <w:p w14:paraId="00129362" w14:textId="77777777" w:rsidR="007B4324" w:rsidRDefault="0061698A">
            <w:r>
              <w:t>KKPM 2</w:t>
            </w:r>
          </w:p>
        </w:tc>
        <w:tc>
          <w:tcPr>
            <w:tcW w:w="2635" w:type="dxa"/>
            <w:vAlign w:val="center"/>
          </w:tcPr>
          <w:p w14:paraId="63ACD025" w14:textId="77777777" w:rsidR="007B4324" w:rsidRDefault="0061698A">
            <w:r>
              <w:rPr>
                <w:b/>
              </w:rPr>
              <w:t>Tahun Pelajaran</w:t>
            </w:r>
          </w:p>
        </w:tc>
        <w:tc>
          <w:tcPr>
            <w:tcW w:w="2635" w:type="dxa"/>
            <w:vAlign w:val="center"/>
          </w:tcPr>
          <w:p w14:paraId="77BA0876" w14:textId="77777777" w:rsidR="007B4324" w:rsidRDefault="0061698A">
            <w:r>
              <w:t>2026/2027</w:t>
            </w:r>
          </w:p>
        </w:tc>
      </w:tr>
      <w:tr w:rsidR="007B4324" w14:paraId="502234CA" w14:textId="77777777">
        <w:trPr>
          <w:jc w:val="center"/>
        </w:trPr>
        <w:tc>
          <w:tcPr>
            <w:tcW w:w="2635" w:type="dxa"/>
            <w:vAlign w:val="center"/>
          </w:tcPr>
          <w:p w14:paraId="521956E0" w14:textId="77777777" w:rsidR="007B4324" w:rsidRDefault="0061698A">
            <w:r>
              <w:rPr>
                <w:b/>
              </w:rPr>
              <w:t>Kelas/Semester</w:t>
            </w:r>
          </w:p>
        </w:tc>
        <w:tc>
          <w:tcPr>
            <w:tcW w:w="2635" w:type="dxa"/>
            <w:vAlign w:val="center"/>
          </w:tcPr>
          <w:p w14:paraId="3126C204" w14:textId="77777777" w:rsidR="007B4324" w:rsidRDefault="0061698A">
            <w:r>
              <w:t>XII / Gasal</w:t>
            </w:r>
          </w:p>
        </w:tc>
        <w:tc>
          <w:tcPr>
            <w:tcW w:w="2635" w:type="dxa"/>
            <w:vAlign w:val="center"/>
          </w:tcPr>
          <w:p w14:paraId="36EDE9D9" w14:textId="77777777" w:rsidR="007B4324" w:rsidRDefault="007B4324"/>
        </w:tc>
        <w:tc>
          <w:tcPr>
            <w:tcW w:w="2635" w:type="dxa"/>
            <w:vAlign w:val="center"/>
          </w:tcPr>
          <w:p w14:paraId="6030EDDE" w14:textId="77777777" w:rsidR="007B4324" w:rsidRDefault="007B4324"/>
        </w:tc>
      </w:tr>
    </w:tbl>
    <w:p w14:paraId="4B500CBD" w14:textId="77777777" w:rsidR="007B4324" w:rsidRDefault="007B432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694"/>
        <w:gridCol w:w="1694"/>
        <w:gridCol w:w="2815"/>
        <w:gridCol w:w="821"/>
        <w:gridCol w:w="849"/>
        <w:gridCol w:w="961"/>
      </w:tblGrid>
      <w:tr w:rsidR="007B4324" w14:paraId="58452D5B" w14:textId="77777777">
        <w:trPr>
          <w:jc w:val="center"/>
        </w:trPr>
        <w:tc>
          <w:tcPr>
            <w:tcW w:w="1701" w:type="dxa"/>
            <w:vAlign w:val="center"/>
          </w:tcPr>
          <w:p w14:paraId="590582F4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Capaian Pembelajaran</w:t>
            </w:r>
          </w:p>
        </w:tc>
        <w:tc>
          <w:tcPr>
            <w:tcW w:w="1701" w:type="dxa"/>
            <w:vAlign w:val="center"/>
          </w:tcPr>
          <w:p w14:paraId="437DB1BE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ATP</w:t>
            </w:r>
          </w:p>
        </w:tc>
        <w:tc>
          <w:tcPr>
            <w:tcW w:w="1701" w:type="dxa"/>
            <w:vAlign w:val="center"/>
          </w:tcPr>
          <w:p w14:paraId="48189D77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Materi</w:t>
            </w:r>
          </w:p>
        </w:tc>
        <w:tc>
          <w:tcPr>
            <w:tcW w:w="2835" w:type="dxa"/>
            <w:vAlign w:val="center"/>
          </w:tcPr>
          <w:p w14:paraId="735DB718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Indikator Soal</w:t>
            </w:r>
          </w:p>
        </w:tc>
        <w:tc>
          <w:tcPr>
            <w:tcW w:w="794" w:type="dxa"/>
            <w:vAlign w:val="center"/>
          </w:tcPr>
          <w:p w14:paraId="6D45FDE4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Level</w:t>
            </w:r>
            <w:r>
              <w:rPr>
                <w:b/>
                <w:sz w:val="16"/>
              </w:rPr>
              <w:br/>
              <w:t>Kognitif</w:t>
            </w:r>
          </w:p>
        </w:tc>
        <w:tc>
          <w:tcPr>
            <w:tcW w:w="850" w:type="dxa"/>
            <w:vAlign w:val="center"/>
          </w:tcPr>
          <w:p w14:paraId="3129FC81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Bentuk</w:t>
            </w:r>
            <w:r>
              <w:rPr>
                <w:b/>
                <w:sz w:val="16"/>
              </w:rPr>
              <w:br/>
              <w:t>Soal</w:t>
            </w:r>
          </w:p>
        </w:tc>
        <w:tc>
          <w:tcPr>
            <w:tcW w:w="964" w:type="dxa"/>
            <w:vAlign w:val="center"/>
          </w:tcPr>
          <w:p w14:paraId="32C8B143" w14:textId="77777777" w:rsidR="007B4324" w:rsidRDefault="0061698A">
            <w:pPr>
              <w:jc w:val="center"/>
            </w:pPr>
            <w:r>
              <w:rPr>
                <w:b/>
                <w:sz w:val="16"/>
              </w:rPr>
              <w:t>Nomor</w:t>
            </w:r>
            <w:r>
              <w:rPr>
                <w:b/>
                <w:sz w:val="16"/>
              </w:rPr>
              <w:br/>
              <w:t>Soal</w:t>
            </w:r>
          </w:p>
        </w:tc>
      </w:tr>
      <w:tr w:rsidR="007B4324" w14:paraId="3456407B" w14:textId="77777777">
        <w:trPr>
          <w:jc w:val="center"/>
        </w:trPr>
        <w:tc>
          <w:tcPr>
            <w:tcW w:w="1701" w:type="dxa"/>
            <w:vAlign w:val="center"/>
          </w:tcPr>
          <w:p w14:paraId="70E9E9FA" w14:textId="77777777" w:rsidR="007B4324" w:rsidRDefault="0061698A">
            <w:r>
              <w:rPr>
                <w:sz w:val="15"/>
              </w:rPr>
              <w:t>Menganalisis penerapan pemasaran digital</w:t>
            </w:r>
          </w:p>
        </w:tc>
        <w:tc>
          <w:tcPr>
            <w:tcW w:w="1701" w:type="dxa"/>
            <w:vAlign w:val="center"/>
          </w:tcPr>
          <w:p w14:paraId="58C20791" w14:textId="77777777" w:rsidR="007B4324" w:rsidRDefault="0061698A">
            <w:r>
              <w:rPr>
                <w:sz w:val="15"/>
              </w:rPr>
              <w:t>Menjelaskan digital onboarding</w:t>
            </w:r>
          </w:p>
        </w:tc>
        <w:tc>
          <w:tcPr>
            <w:tcW w:w="1701" w:type="dxa"/>
            <w:vAlign w:val="center"/>
          </w:tcPr>
          <w:p w14:paraId="26A9274F" w14:textId="77777777" w:rsidR="007B4324" w:rsidRDefault="0061698A">
            <w:r>
              <w:rPr>
                <w:sz w:val="15"/>
              </w:rPr>
              <w:t>Konsep digital onboarding</w:t>
            </w:r>
          </w:p>
        </w:tc>
        <w:tc>
          <w:tcPr>
            <w:tcW w:w="2835" w:type="dxa"/>
            <w:vAlign w:val="center"/>
          </w:tcPr>
          <w:p w14:paraId="4255CF2D" w14:textId="77777777" w:rsidR="007B4324" w:rsidRDefault="0061698A">
            <w:r>
              <w:rPr>
                <w:sz w:val="15"/>
              </w:rPr>
              <w:t>Menentukan solusi onboarding berdasarkan kasus</w:t>
            </w:r>
          </w:p>
        </w:tc>
        <w:tc>
          <w:tcPr>
            <w:tcW w:w="794" w:type="dxa"/>
            <w:vAlign w:val="center"/>
          </w:tcPr>
          <w:p w14:paraId="70F9C424" w14:textId="77777777" w:rsidR="007B4324" w:rsidRDefault="0061698A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850" w:type="dxa"/>
            <w:vAlign w:val="center"/>
          </w:tcPr>
          <w:p w14:paraId="38E68E44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7FECA3D6" w14:textId="77777777" w:rsidR="007B4324" w:rsidRDefault="0061698A">
            <w:pPr>
              <w:jc w:val="center"/>
            </w:pPr>
            <w:r>
              <w:rPr>
                <w:sz w:val="15"/>
              </w:rPr>
              <w:t>1–3</w:t>
            </w:r>
          </w:p>
        </w:tc>
      </w:tr>
      <w:tr w:rsidR="007B4324" w14:paraId="242DAF04" w14:textId="77777777">
        <w:trPr>
          <w:jc w:val="center"/>
        </w:trPr>
        <w:tc>
          <w:tcPr>
            <w:tcW w:w="1701" w:type="dxa"/>
            <w:vAlign w:val="center"/>
          </w:tcPr>
          <w:p w14:paraId="6BF46C59" w14:textId="77777777" w:rsidR="007B4324" w:rsidRDefault="0061698A">
            <w:r>
              <w:rPr>
                <w:sz w:val="15"/>
              </w:rPr>
              <w:t>Menganalisis penerapan pemasaran digital</w:t>
            </w:r>
          </w:p>
        </w:tc>
        <w:tc>
          <w:tcPr>
            <w:tcW w:w="1701" w:type="dxa"/>
            <w:vAlign w:val="center"/>
          </w:tcPr>
          <w:p w14:paraId="1AED7EFB" w14:textId="77777777" w:rsidR="007B4324" w:rsidRDefault="0061698A">
            <w:r>
              <w:rPr>
                <w:sz w:val="15"/>
              </w:rPr>
              <w:t>Menjelaskan tujuan onboarding</w:t>
            </w:r>
          </w:p>
        </w:tc>
        <w:tc>
          <w:tcPr>
            <w:tcW w:w="1701" w:type="dxa"/>
            <w:vAlign w:val="center"/>
          </w:tcPr>
          <w:p w14:paraId="242D2559" w14:textId="77777777" w:rsidR="007B4324" w:rsidRDefault="0061698A">
            <w:r>
              <w:rPr>
                <w:sz w:val="15"/>
              </w:rPr>
              <w:t>Tujuan digital onboarding</w:t>
            </w:r>
          </w:p>
        </w:tc>
        <w:tc>
          <w:tcPr>
            <w:tcW w:w="2835" w:type="dxa"/>
            <w:vAlign w:val="center"/>
          </w:tcPr>
          <w:p w14:paraId="72FE89B7" w14:textId="77777777" w:rsidR="007B4324" w:rsidRDefault="0061698A">
            <w:r>
              <w:rPr>
                <w:sz w:val="15"/>
              </w:rPr>
              <w:t>Men</w:t>
            </w:r>
            <w:r>
              <w:rPr>
                <w:sz w:val="15"/>
              </w:rPr>
              <w:t>ganalisis tujuan onboarding pada kasus</w:t>
            </w:r>
          </w:p>
        </w:tc>
        <w:tc>
          <w:tcPr>
            <w:tcW w:w="794" w:type="dxa"/>
            <w:vAlign w:val="center"/>
          </w:tcPr>
          <w:p w14:paraId="29F62F23" w14:textId="77777777" w:rsidR="007B4324" w:rsidRDefault="0061698A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850" w:type="dxa"/>
            <w:vAlign w:val="center"/>
          </w:tcPr>
          <w:p w14:paraId="647B1CB7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620991DD" w14:textId="77777777" w:rsidR="007B4324" w:rsidRDefault="0061698A">
            <w:pPr>
              <w:jc w:val="center"/>
            </w:pPr>
            <w:r>
              <w:rPr>
                <w:sz w:val="15"/>
              </w:rPr>
              <w:t>4–8</w:t>
            </w:r>
          </w:p>
        </w:tc>
      </w:tr>
      <w:tr w:rsidR="007B4324" w14:paraId="29519915" w14:textId="77777777">
        <w:trPr>
          <w:jc w:val="center"/>
        </w:trPr>
        <w:tc>
          <w:tcPr>
            <w:tcW w:w="1701" w:type="dxa"/>
            <w:vAlign w:val="center"/>
          </w:tcPr>
          <w:p w14:paraId="079FFD3B" w14:textId="77777777" w:rsidR="007B4324" w:rsidRDefault="0061698A">
            <w:r>
              <w:rPr>
                <w:sz w:val="15"/>
              </w:rPr>
              <w:t>Mengevaluasi strategi pemasaran digital</w:t>
            </w:r>
          </w:p>
        </w:tc>
        <w:tc>
          <w:tcPr>
            <w:tcW w:w="1701" w:type="dxa"/>
            <w:vAlign w:val="center"/>
          </w:tcPr>
          <w:p w14:paraId="1FC26C92" w14:textId="77777777" w:rsidR="007B4324" w:rsidRDefault="0061698A">
            <w:r>
              <w:rPr>
                <w:sz w:val="15"/>
              </w:rPr>
              <w:t>Evaluasi onboarding</w:t>
            </w:r>
          </w:p>
        </w:tc>
        <w:tc>
          <w:tcPr>
            <w:tcW w:w="1701" w:type="dxa"/>
            <w:vAlign w:val="center"/>
          </w:tcPr>
          <w:p w14:paraId="00CBCFFF" w14:textId="77777777" w:rsidR="007B4324" w:rsidRDefault="0061698A">
            <w:r>
              <w:rPr>
                <w:sz w:val="15"/>
              </w:rPr>
              <w:t>Evaluasi digital onboarding</w:t>
            </w:r>
          </w:p>
        </w:tc>
        <w:tc>
          <w:tcPr>
            <w:tcW w:w="2835" w:type="dxa"/>
            <w:vAlign w:val="center"/>
          </w:tcPr>
          <w:p w14:paraId="25F70A88" w14:textId="77777777" w:rsidR="007B4324" w:rsidRDefault="0061698A">
            <w:r>
              <w:rPr>
                <w:sz w:val="15"/>
              </w:rPr>
              <w:t>Menilai keberhasilan program onboarding</w:t>
            </w:r>
          </w:p>
        </w:tc>
        <w:tc>
          <w:tcPr>
            <w:tcW w:w="794" w:type="dxa"/>
            <w:vAlign w:val="center"/>
          </w:tcPr>
          <w:p w14:paraId="115BD349" w14:textId="77777777" w:rsidR="007B4324" w:rsidRDefault="0061698A">
            <w:pPr>
              <w:jc w:val="center"/>
            </w:pPr>
            <w:r>
              <w:rPr>
                <w:sz w:val="15"/>
              </w:rPr>
              <w:t>L5</w:t>
            </w:r>
          </w:p>
        </w:tc>
        <w:tc>
          <w:tcPr>
            <w:tcW w:w="850" w:type="dxa"/>
            <w:vAlign w:val="center"/>
          </w:tcPr>
          <w:p w14:paraId="0AC54844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4D71FF07" w14:textId="77777777" w:rsidR="007B4324" w:rsidRDefault="0061698A">
            <w:pPr>
              <w:jc w:val="center"/>
            </w:pPr>
            <w:r>
              <w:rPr>
                <w:sz w:val="15"/>
              </w:rPr>
              <w:t>9–10</w:t>
            </w:r>
          </w:p>
        </w:tc>
      </w:tr>
      <w:tr w:rsidR="007B4324" w14:paraId="2CDCC02A" w14:textId="77777777">
        <w:trPr>
          <w:jc w:val="center"/>
        </w:trPr>
        <w:tc>
          <w:tcPr>
            <w:tcW w:w="1701" w:type="dxa"/>
            <w:vAlign w:val="center"/>
          </w:tcPr>
          <w:p w14:paraId="3A6A7B38" w14:textId="77777777" w:rsidR="007B4324" w:rsidRDefault="0061698A">
            <w:r>
              <w:rPr>
                <w:sz w:val="15"/>
              </w:rPr>
              <w:t>Menerapkan strategi onboarding digital</w:t>
            </w:r>
          </w:p>
        </w:tc>
        <w:tc>
          <w:tcPr>
            <w:tcW w:w="1701" w:type="dxa"/>
            <w:vAlign w:val="center"/>
          </w:tcPr>
          <w:p w14:paraId="2205DCDA" w14:textId="77777777" w:rsidR="007B4324" w:rsidRDefault="0061698A">
            <w:r>
              <w:rPr>
                <w:sz w:val="15"/>
              </w:rPr>
              <w:t xml:space="preserve">Onboarding platform </w:t>
            </w:r>
            <w:r>
              <w:rPr>
                <w:sz w:val="15"/>
              </w:rPr>
              <w:t>digital</w:t>
            </w:r>
          </w:p>
        </w:tc>
        <w:tc>
          <w:tcPr>
            <w:tcW w:w="1701" w:type="dxa"/>
            <w:vAlign w:val="center"/>
          </w:tcPr>
          <w:p w14:paraId="55F651F0" w14:textId="77777777" w:rsidR="007B4324" w:rsidRDefault="0061698A">
            <w:r>
              <w:rPr>
                <w:sz w:val="15"/>
              </w:rPr>
              <w:t>Tutorial dan edukasi pengguna</w:t>
            </w:r>
          </w:p>
        </w:tc>
        <w:tc>
          <w:tcPr>
            <w:tcW w:w="2835" w:type="dxa"/>
            <w:vAlign w:val="center"/>
          </w:tcPr>
          <w:p w14:paraId="65B24D9C" w14:textId="77777777" w:rsidR="007B4324" w:rsidRDefault="0061698A">
            <w:r>
              <w:rPr>
                <w:sz w:val="15"/>
              </w:rPr>
              <w:t>Menentukan strategi onboarding yang sesuai dengan permasalahan pengguna</w:t>
            </w:r>
          </w:p>
        </w:tc>
        <w:tc>
          <w:tcPr>
            <w:tcW w:w="794" w:type="dxa"/>
            <w:vAlign w:val="center"/>
          </w:tcPr>
          <w:p w14:paraId="04584952" w14:textId="77777777" w:rsidR="007B4324" w:rsidRDefault="0061698A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850" w:type="dxa"/>
            <w:vAlign w:val="center"/>
          </w:tcPr>
          <w:p w14:paraId="4A0174A1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34E413EA" w14:textId="77777777" w:rsidR="007B4324" w:rsidRDefault="0061698A">
            <w:pPr>
              <w:jc w:val="center"/>
            </w:pPr>
            <w:r>
              <w:rPr>
                <w:sz w:val="15"/>
              </w:rPr>
              <w:t>11–13</w:t>
            </w:r>
          </w:p>
        </w:tc>
      </w:tr>
      <w:tr w:rsidR="007B4324" w14:paraId="1853D18B" w14:textId="77777777">
        <w:trPr>
          <w:jc w:val="center"/>
        </w:trPr>
        <w:tc>
          <w:tcPr>
            <w:tcW w:w="1701" w:type="dxa"/>
            <w:vAlign w:val="center"/>
          </w:tcPr>
          <w:p w14:paraId="2BC4E207" w14:textId="77777777" w:rsidR="007B4324" w:rsidRDefault="0061698A">
            <w:r>
              <w:rPr>
                <w:sz w:val="15"/>
              </w:rPr>
              <w:t>Menganalisis efektivitas digital onboarding</w:t>
            </w:r>
          </w:p>
        </w:tc>
        <w:tc>
          <w:tcPr>
            <w:tcW w:w="1701" w:type="dxa"/>
            <w:vAlign w:val="center"/>
          </w:tcPr>
          <w:p w14:paraId="3B1FE70F" w14:textId="77777777" w:rsidR="007B4324" w:rsidRDefault="0061698A">
            <w:r>
              <w:rPr>
                <w:sz w:val="15"/>
              </w:rPr>
              <w:t>Analisis onboarding</w:t>
            </w:r>
          </w:p>
        </w:tc>
        <w:tc>
          <w:tcPr>
            <w:tcW w:w="1701" w:type="dxa"/>
            <w:vAlign w:val="center"/>
          </w:tcPr>
          <w:p w14:paraId="51EFECFC" w14:textId="77777777" w:rsidR="007B4324" w:rsidRDefault="0061698A">
            <w:r>
              <w:rPr>
                <w:sz w:val="15"/>
              </w:rPr>
              <w:t>Awareness, konten, personalisasi</w:t>
            </w:r>
          </w:p>
        </w:tc>
        <w:tc>
          <w:tcPr>
            <w:tcW w:w="2835" w:type="dxa"/>
            <w:vAlign w:val="center"/>
          </w:tcPr>
          <w:p w14:paraId="7C6364C6" w14:textId="77777777" w:rsidR="007B4324" w:rsidRDefault="0061698A">
            <w:r>
              <w:rPr>
                <w:sz w:val="15"/>
              </w:rPr>
              <w:t>Menganalisis strategi onboarding ber</w:t>
            </w:r>
            <w:r>
              <w:rPr>
                <w:sz w:val="15"/>
              </w:rPr>
              <w:t>dasarkan kondisi dan perilaku pengguna</w:t>
            </w:r>
          </w:p>
        </w:tc>
        <w:tc>
          <w:tcPr>
            <w:tcW w:w="794" w:type="dxa"/>
            <w:vAlign w:val="center"/>
          </w:tcPr>
          <w:p w14:paraId="0C1DE8FC" w14:textId="77777777" w:rsidR="007B4324" w:rsidRDefault="0061698A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850" w:type="dxa"/>
            <w:vAlign w:val="center"/>
          </w:tcPr>
          <w:p w14:paraId="727FB222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27E1B119" w14:textId="77777777" w:rsidR="007B4324" w:rsidRDefault="0061698A">
            <w:pPr>
              <w:jc w:val="center"/>
            </w:pPr>
            <w:r>
              <w:rPr>
                <w:sz w:val="15"/>
              </w:rPr>
              <w:t>14–18</w:t>
            </w:r>
          </w:p>
        </w:tc>
      </w:tr>
      <w:tr w:rsidR="007B4324" w14:paraId="2871A51E" w14:textId="77777777">
        <w:trPr>
          <w:jc w:val="center"/>
        </w:trPr>
        <w:tc>
          <w:tcPr>
            <w:tcW w:w="1701" w:type="dxa"/>
            <w:vAlign w:val="center"/>
          </w:tcPr>
          <w:p w14:paraId="629A8395" w14:textId="77777777" w:rsidR="007B4324" w:rsidRDefault="0061698A">
            <w:r>
              <w:rPr>
                <w:sz w:val="15"/>
              </w:rPr>
              <w:t>Mengevaluasi onboarding</w:t>
            </w:r>
          </w:p>
        </w:tc>
        <w:tc>
          <w:tcPr>
            <w:tcW w:w="1701" w:type="dxa"/>
            <w:vAlign w:val="center"/>
          </w:tcPr>
          <w:p w14:paraId="5CB6CCE9" w14:textId="77777777" w:rsidR="007B4324" w:rsidRDefault="0061698A">
            <w:r>
              <w:rPr>
                <w:sz w:val="15"/>
              </w:rPr>
              <w:t>Evaluasi onboarding</w:t>
            </w:r>
          </w:p>
        </w:tc>
        <w:tc>
          <w:tcPr>
            <w:tcW w:w="1701" w:type="dxa"/>
            <w:vAlign w:val="center"/>
          </w:tcPr>
          <w:p w14:paraId="6BDFE20E" w14:textId="77777777" w:rsidR="007B4324" w:rsidRDefault="0061698A">
            <w:r>
              <w:rPr>
                <w:sz w:val="15"/>
              </w:rPr>
              <w:t>Retensi pengguna</w:t>
            </w:r>
          </w:p>
        </w:tc>
        <w:tc>
          <w:tcPr>
            <w:tcW w:w="2835" w:type="dxa"/>
            <w:vAlign w:val="center"/>
          </w:tcPr>
          <w:p w14:paraId="06F02402" w14:textId="77777777" w:rsidR="007B4324" w:rsidRDefault="0061698A">
            <w:r>
              <w:rPr>
                <w:sz w:val="15"/>
              </w:rPr>
              <w:t>Menentukan perbaikan onboarding berdasarkan data penggunaan</w:t>
            </w:r>
          </w:p>
        </w:tc>
        <w:tc>
          <w:tcPr>
            <w:tcW w:w="794" w:type="dxa"/>
            <w:vAlign w:val="center"/>
          </w:tcPr>
          <w:p w14:paraId="45A20A03" w14:textId="77777777" w:rsidR="007B4324" w:rsidRDefault="0061698A">
            <w:pPr>
              <w:jc w:val="center"/>
            </w:pPr>
            <w:r>
              <w:rPr>
                <w:sz w:val="15"/>
              </w:rPr>
              <w:t>L5</w:t>
            </w:r>
          </w:p>
        </w:tc>
        <w:tc>
          <w:tcPr>
            <w:tcW w:w="850" w:type="dxa"/>
            <w:vAlign w:val="center"/>
          </w:tcPr>
          <w:p w14:paraId="7466F226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2C648C93" w14:textId="77777777" w:rsidR="007B4324" w:rsidRDefault="0061698A">
            <w:pPr>
              <w:jc w:val="center"/>
            </w:pPr>
            <w:r>
              <w:rPr>
                <w:sz w:val="15"/>
              </w:rPr>
              <w:t>19–20</w:t>
            </w:r>
          </w:p>
        </w:tc>
      </w:tr>
      <w:tr w:rsidR="007B4324" w14:paraId="7CF40DA9" w14:textId="77777777">
        <w:trPr>
          <w:jc w:val="center"/>
        </w:trPr>
        <w:tc>
          <w:tcPr>
            <w:tcW w:w="1701" w:type="dxa"/>
            <w:vAlign w:val="center"/>
          </w:tcPr>
          <w:p w14:paraId="2AD82ED7" w14:textId="77777777" w:rsidR="007B4324" w:rsidRDefault="0061698A">
            <w:r>
              <w:rPr>
                <w:sz w:val="15"/>
              </w:rPr>
              <w:t>Menerapkan manfaat onboarding</w:t>
            </w:r>
          </w:p>
        </w:tc>
        <w:tc>
          <w:tcPr>
            <w:tcW w:w="1701" w:type="dxa"/>
            <w:vAlign w:val="center"/>
          </w:tcPr>
          <w:p w14:paraId="4289B7C3" w14:textId="77777777" w:rsidR="007B4324" w:rsidRDefault="0061698A">
            <w:r>
              <w:rPr>
                <w:sz w:val="15"/>
              </w:rPr>
              <w:t>Manfaat onboarding</w:t>
            </w:r>
          </w:p>
        </w:tc>
        <w:tc>
          <w:tcPr>
            <w:tcW w:w="1701" w:type="dxa"/>
            <w:vAlign w:val="center"/>
          </w:tcPr>
          <w:p w14:paraId="385B7C85" w14:textId="77777777" w:rsidR="007B4324" w:rsidRDefault="0061698A">
            <w:r>
              <w:rPr>
                <w:sz w:val="15"/>
              </w:rPr>
              <w:t xml:space="preserve">Efisiensi </w:t>
            </w:r>
            <w:r>
              <w:rPr>
                <w:sz w:val="15"/>
              </w:rPr>
              <w:t>digital</w:t>
            </w:r>
          </w:p>
        </w:tc>
        <w:tc>
          <w:tcPr>
            <w:tcW w:w="2835" w:type="dxa"/>
            <w:vAlign w:val="center"/>
          </w:tcPr>
          <w:p w14:paraId="28C4DB80" w14:textId="77777777" w:rsidR="007B4324" w:rsidRDefault="0061698A">
            <w:r>
              <w:rPr>
                <w:sz w:val="15"/>
              </w:rPr>
              <w:t>Menentukan manfaat penerapan digital onboarding pada proses bisnis</w:t>
            </w:r>
          </w:p>
        </w:tc>
        <w:tc>
          <w:tcPr>
            <w:tcW w:w="794" w:type="dxa"/>
            <w:vAlign w:val="center"/>
          </w:tcPr>
          <w:p w14:paraId="23258788" w14:textId="77777777" w:rsidR="007B4324" w:rsidRDefault="0061698A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850" w:type="dxa"/>
            <w:vAlign w:val="center"/>
          </w:tcPr>
          <w:p w14:paraId="71CD3190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67F35440" w14:textId="77777777" w:rsidR="007B4324" w:rsidRDefault="0061698A">
            <w:pPr>
              <w:jc w:val="center"/>
            </w:pPr>
            <w:r>
              <w:rPr>
                <w:sz w:val="15"/>
              </w:rPr>
              <w:t>21–23</w:t>
            </w:r>
          </w:p>
        </w:tc>
      </w:tr>
      <w:tr w:rsidR="007B4324" w14:paraId="05723E0A" w14:textId="77777777">
        <w:trPr>
          <w:jc w:val="center"/>
        </w:trPr>
        <w:tc>
          <w:tcPr>
            <w:tcW w:w="1701" w:type="dxa"/>
            <w:vAlign w:val="center"/>
          </w:tcPr>
          <w:p w14:paraId="39BD1A9C" w14:textId="77777777" w:rsidR="007B4324" w:rsidRDefault="0061698A">
            <w:r>
              <w:rPr>
                <w:sz w:val="15"/>
              </w:rPr>
              <w:t>Menganalisis manfaat onboarding</w:t>
            </w:r>
          </w:p>
        </w:tc>
        <w:tc>
          <w:tcPr>
            <w:tcW w:w="1701" w:type="dxa"/>
            <w:vAlign w:val="center"/>
          </w:tcPr>
          <w:p w14:paraId="26B2A339" w14:textId="77777777" w:rsidR="007B4324" w:rsidRDefault="0061698A">
            <w:r>
              <w:rPr>
                <w:sz w:val="15"/>
              </w:rPr>
              <w:t>Efektivitas sistem digital</w:t>
            </w:r>
          </w:p>
        </w:tc>
        <w:tc>
          <w:tcPr>
            <w:tcW w:w="1701" w:type="dxa"/>
            <w:vAlign w:val="center"/>
          </w:tcPr>
          <w:p w14:paraId="2E2C7F4D" w14:textId="77777777" w:rsidR="007B4324" w:rsidRDefault="0061698A">
            <w:r>
              <w:rPr>
                <w:sz w:val="15"/>
              </w:rPr>
              <w:t>Hasil langsung, feedback, ROI</w:t>
            </w:r>
          </w:p>
        </w:tc>
        <w:tc>
          <w:tcPr>
            <w:tcW w:w="2835" w:type="dxa"/>
            <w:vAlign w:val="center"/>
          </w:tcPr>
          <w:p w14:paraId="7C1C6C49" w14:textId="77777777" w:rsidR="007B4324" w:rsidRDefault="0061698A">
            <w:r>
              <w:rPr>
                <w:sz w:val="15"/>
              </w:rPr>
              <w:t xml:space="preserve">Menganalisis manfaat digital onboarding berdasarkan data dan hasil </w:t>
            </w:r>
            <w:r>
              <w:rPr>
                <w:sz w:val="15"/>
              </w:rPr>
              <w:t>penerapan</w:t>
            </w:r>
          </w:p>
        </w:tc>
        <w:tc>
          <w:tcPr>
            <w:tcW w:w="794" w:type="dxa"/>
            <w:vAlign w:val="center"/>
          </w:tcPr>
          <w:p w14:paraId="69731903" w14:textId="77777777" w:rsidR="007B4324" w:rsidRDefault="0061698A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850" w:type="dxa"/>
            <w:vAlign w:val="center"/>
          </w:tcPr>
          <w:p w14:paraId="7F9388E3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59F775E2" w14:textId="77777777" w:rsidR="007B4324" w:rsidRDefault="0061698A">
            <w:pPr>
              <w:jc w:val="center"/>
            </w:pPr>
            <w:r>
              <w:rPr>
                <w:sz w:val="15"/>
              </w:rPr>
              <w:t>24–28</w:t>
            </w:r>
          </w:p>
        </w:tc>
      </w:tr>
      <w:tr w:rsidR="007B4324" w14:paraId="0AEECA07" w14:textId="77777777">
        <w:trPr>
          <w:jc w:val="center"/>
        </w:trPr>
        <w:tc>
          <w:tcPr>
            <w:tcW w:w="1701" w:type="dxa"/>
            <w:vAlign w:val="center"/>
          </w:tcPr>
          <w:p w14:paraId="0AC2BE6F" w14:textId="77777777" w:rsidR="007B4324" w:rsidRDefault="0061698A">
            <w:r>
              <w:rPr>
                <w:sz w:val="15"/>
              </w:rPr>
              <w:t>Mengevaluasi manfaat onboarding</w:t>
            </w:r>
          </w:p>
        </w:tc>
        <w:tc>
          <w:tcPr>
            <w:tcW w:w="1701" w:type="dxa"/>
            <w:vAlign w:val="center"/>
          </w:tcPr>
          <w:p w14:paraId="6C104FA9" w14:textId="77777777" w:rsidR="007B4324" w:rsidRDefault="0061698A">
            <w:r>
              <w:rPr>
                <w:sz w:val="15"/>
              </w:rPr>
              <w:t>Evaluasi sistem digital</w:t>
            </w:r>
          </w:p>
        </w:tc>
        <w:tc>
          <w:tcPr>
            <w:tcW w:w="1701" w:type="dxa"/>
            <w:vAlign w:val="center"/>
          </w:tcPr>
          <w:p w14:paraId="48CCEE18" w14:textId="77777777" w:rsidR="007B4324" w:rsidRDefault="0061698A">
            <w:r>
              <w:rPr>
                <w:sz w:val="15"/>
              </w:rPr>
              <w:t>Efisiensi dan finansial</w:t>
            </w:r>
          </w:p>
        </w:tc>
        <w:tc>
          <w:tcPr>
            <w:tcW w:w="2835" w:type="dxa"/>
            <w:vAlign w:val="center"/>
          </w:tcPr>
          <w:p w14:paraId="78D6F78A" w14:textId="77777777" w:rsidR="007B4324" w:rsidRDefault="0061698A">
            <w:r>
              <w:rPr>
                <w:sz w:val="15"/>
              </w:rPr>
              <w:t>Menilai keberhasilan digital onboarding berdasarkan indikator operasional dan finansial</w:t>
            </w:r>
          </w:p>
        </w:tc>
        <w:tc>
          <w:tcPr>
            <w:tcW w:w="794" w:type="dxa"/>
            <w:vAlign w:val="center"/>
          </w:tcPr>
          <w:p w14:paraId="69E36DC1" w14:textId="77777777" w:rsidR="007B4324" w:rsidRDefault="0061698A">
            <w:pPr>
              <w:jc w:val="center"/>
            </w:pPr>
            <w:r>
              <w:rPr>
                <w:sz w:val="15"/>
              </w:rPr>
              <w:t>L5</w:t>
            </w:r>
          </w:p>
        </w:tc>
        <w:tc>
          <w:tcPr>
            <w:tcW w:w="850" w:type="dxa"/>
            <w:vAlign w:val="center"/>
          </w:tcPr>
          <w:p w14:paraId="54F6726F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0D90E6B1" w14:textId="77777777" w:rsidR="007B4324" w:rsidRDefault="0061698A">
            <w:pPr>
              <w:jc w:val="center"/>
            </w:pPr>
            <w:r>
              <w:rPr>
                <w:sz w:val="15"/>
              </w:rPr>
              <w:t>29–30</w:t>
            </w:r>
          </w:p>
        </w:tc>
      </w:tr>
      <w:tr w:rsidR="007B4324" w14:paraId="206AF89B" w14:textId="77777777">
        <w:trPr>
          <w:jc w:val="center"/>
        </w:trPr>
        <w:tc>
          <w:tcPr>
            <w:tcW w:w="1701" w:type="dxa"/>
            <w:vAlign w:val="center"/>
          </w:tcPr>
          <w:p w14:paraId="05C92B17" w14:textId="77777777" w:rsidR="007B4324" w:rsidRDefault="0061698A">
            <w:r>
              <w:rPr>
                <w:sz w:val="15"/>
              </w:rPr>
              <w:t>Menerapkan strategi pemasaran digital</w:t>
            </w:r>
          </w:p>
        </w:tc>
        <w:tc>
          <w:tcPr>
            <w:tcW w:w="1701" w:type="dxa"/>
            <w:vAlign w:val="center"/>
          </w:tcPr>
          <w:p w14:paraId="1186BBD8" w14:textId="77777777" w:rsidR="007B4324" w:rsidRDefault="0061698A">
            <w:r>
              <w:rPr>
                <w:sz w:val="15"/>
              </w:rPr>
              <w:t xml:space="preserve">Personalisasi </w:t>
            </w:r>
            <w:r>
              <w:rPr>
                <w:sz w:val="15"/>
              </w:rPr>
              <w:t>pemasaran</w:t>
            </w:r>
          </w:p>
        </w:tc>
        <w:tc>
          <w:tcPr>
            <w:tcW w:w="1701" w:type="dxa"/>
            <w:vAlign w:val="center"/>
          </w:tcPr>
          <w:p w14:paraId="78E10091" w14:textId="77777777" w:rsidR="007B4324" w:rsidRDefault="0061698A">
            <w:r>
              <w:rPr>
                <w:sz w:val="15"/>
              </w:rPr>
              <w:t>Retargeting dan personalisasi</w:t>
            </w:r>
          </w:p>
        </w:tc>
        <w:tc>
          <w:tcPr>
            <w:tcW w:w="2835" w:type="dxa"/>
            <w:vAlign w:val="center"/>
          </w:tcPr>
          <w:p w14:paraId="6ADFB63B" w14:textId="77777777" w:rsidR="007B4324" w:rsidRDefault="0061698A">
            <w:r>
              <w:rPr>
                <w:sz w:val="15"/>
              </w:rPr>
              <w:t>Menentukan strategi personalisasi berdasarkan aktivitas pelanggan</w:t>
            </w:r>
          </w:p>
        </w:tc>
        <w:tc>
          <w:tcPr>
            <w:tcW w:w="794" w:type="dxa"/>
            <w:vAlign w:val="center"/>
          </w:tcPr>
          <w:p w14:paraId="235EE381" w14:textId="77777777" w:rsidR="007B4324" w:rsidRDefault="0061698A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850" w:type="dxa"/>
            <w:vAlign w:val="center"/>
          </w:tcPr>
          <w:p w14:paraId="0A4A9F43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6BCC872F" w14:textId="77777777" w:rsidR="007B4324" w:rsidRDefault="0061698A">
            <w:pPr>
              <w:jc w:val="center"/>
            </w:pPr>
            <w:r>
              <w:rPr>
                <w:sz w:val="15"/>
              </w:rPr>
              <w:t>31–32</w:t>
            </w:r>
          </w:p>
        </w:tc>
      </w:tr>
      <w:tr w:rsidR="007B4324" w14:paraId="1F3AE410" w14:textId="77777777">
        <w:trPr>
          <w:jc w:val="center"/>
        </w:trPr>
        <w:tc>
          <w:tcPr>
            <w:tcW w:w="1701" w:type="dxa"/>
            <w:vAlign w:val="center"/>
          </w:tcPr>
          <w:p w14:paraId="42D026C1" w14:textId="77777777" w:rsidR="007B4324" w:rsidRDefault="0061698A">
            <w:r>
              <w:rPr>
                <w:sz w:val="15"/>
              </w:rPr>
              <w:t>Menganalisis pemasaran digital</w:t>
            </w:r>
          </w:p>
        </w:tc>
        <w:tc>
          <w:tcPr>
            <w:tcW w:w="1701" w:type="dxa"/>
            <w:vAlign w:val="center"/>
          </w:tcPr>
          <w:p w14:paraId="466B88CA" w14:textId="77777777" w:rsidR="007B4324" w:rsidRDefault="0061698A">
            <w:r>
              <w:rPr>
                <w:sz w:val="15"/>
              </w:rPr>
              <w:t>Website dan cross selling</w:t>
            </w:r>
          </w:p>
        </w:tc>
        <w:tc>
          <w:tcPr>
            <w:tcW w:w="1701" w:type="dxa"/>
            <w:vAlign w:val="center"/>
          </w:tcPr>
          <w:p w14:paraId="266B7C95" w14:textId="77777777" w:rsidR="007B4324" w:rsidRDefault="0061698A">
            <w:r>
              <w:rPr>
                <w:sz w:val="15"/>
              </w:rPr>
              <w:t>Personalisasi dan cross selling</w:t>
            </w:r>
          </w:p>
        </w:tc>
        <w:tc>
          <w:tcPr>
            <w:tcW w:w="2835" w:type="dxa"/>
            <w:vAlign w:val="center"/>
          </w:tcPr>
          <w:p w14:paraId="049739BF" w14:textId="77777777" w:rsidR="007B4324" w:rsidRDefault="0061698A">
            <w:r>
              <w:rPr>
                <w:sz w:val="15"/>
              </w:rPr>
              <w:t xml:space="preserve">Menganalisis dampak strategi </w:t>
            </w:r>
            <w:r>
              <w:rPr>
                <w:sz w:val="15"/>
              </w:rPr>
              <w:t>personalisasi dan cross selling</w:t>
            </w:r>
          </w:p>
        </w:tc>
        <w:tc>
          <w:tcPr>
            <w:tcW w:w="794" w:type="dxa"/>
            <w:vAlign w:val="center"/>
          </w:tcPr>
          <w:p w14:paraId="388F1128" w14:textId="77777777" w:rsidR="007B4324" w:rsidRDefault="0061698A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850" w:type="dxa"/>
            <w:vAlign w:val="center"/>
          </w:tcPr>
          <w:p w14:paraId="6391EAEB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6FEE2CD5" w14:textId="77777777" w:rsidR="007B4324" w:rsidRDefault="0061698A">
            <w:pPr>
              <w:jc w:val="center"/>
            </w:pPr>
            <w:r>
              <w:rPr>
                <w:sz w:val="15"/>
              </w:rPr>
              <w:t>33–35</w:t>
            </w:r>
          </w:p>
        </w:tc>
      </w:tr>
      <w:tr w:rsidR="007B4324" w14:paraId="5A40B060" w14:textId="77777777">
        <w:trPr>
          <w:jc w:val="center"/>
        </w:trPr>
        <w:tc>
          <w:tcPr>
            <w:tcW w:w="1701" w:type="dxa"/>
            <w:vAlign w:val="center"/>
          </w:tcPr>
          <w:p w14:paraId="314BF6E1" w14:textId="77777777" w:rsidR="007B4324" w:rsidRDefault="0061698A">
            <w:r>
              <w:rPr>
                <w:sz w:val="15"/>
              </w:rPr>
              <w:t>Mengevaluasi strategi digital</w:t>
            </w:r>
          </w:p>
        </w:tc>
        <w:tc>
          <w:tcPr>
            <w:tcW w:w="1701" w:type="dxa"/>
            <w:vAlign w:val="center"/>
          </w:tcPr>
          <w:p w14:paraId="4A4AF100" w14:textId="77777777" w:rsidR="007B4324" w:rsidRDefault="0061698A">
            <w:r>
              <w:rPr>
                <w:sz w:val="15"/>
              </w:rPr>
              <w:t>Referral dan retensi</w:t>
            </w:r>
          </w:p>
        </w:tc>
        <w:tc>
          <w:tcPr>
            <w:tcW w:w="1701" w:type="dxa"/>
            <w:vAlign w:val="center"/>
          </w:tcPr>
          <w:p w14:paraId="380C6FFB" w14:textId="77777777" w:rsidR="007B4324" w:rsidRDefault="0061698A">
            <w:r>
              <w:rPr>
                <w:sz w:val="15"/>
              </w:rPr>
              <w:t>Referral, retensi, digitalisasi</w:t>
            </w:r>
          </w:p>
        </w:tc>
        <w:tc>
          <w:tcPr>
            <w:tcW w:w="2835" w:type="dxa"/>
            <w:vAlign w:val="center"/>
          </w:tcPr>
          <w:p w14:paraId="5030C800" w14:textId="77777777" w:rsidR="007B4324" w:rsidRDefault="0061698A">
            <w:r>
              <w:rPr>
                <w:sz w:val="15"/>
              </w:rPr>
              <w:t>Menentukan strategi yang paling sesuai berdasarkan tujuan dan kondisi usaha</w:t>
            </w:r>
          </w:p>
        </w:tc>
        <w:tc>
          <w:tcPr>
            <w:tcW w:w="794" w:type="dxa"/>
            <w:vAlign w:val="center"/>
          </w:tcPr>
          <w:p w14:paraId="7A757D57" w14:textId="77777777" w:rsidR="007B4324" w:rsidRDefault="0061698A">
            <w:pPr>
              <w:jc w:val="center"/>
            </w:pPr>
            <w:r>
              <w:rPr>
                <w:sz w:val="15"/>
              </w:rPr>
              <w:t>L5</w:t>
            </w:r>
          </w:p>
        </w:tc>
        <w:tc>
          <w:tcPr>
            <w:tcW w:w="850" w:type="dxa"/>
            <w:vAlign w:val="center"/>
          </w:tcPr>
          <w:p w14:paraId="08566E8A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76DB6864" w14:textId="77777777" w:rsidR="007B4324" w:rsidRDefault="0061698A">
            <w:pPr>
              <w:jc w:val="center"/>
            </w:pPr>
            <w:r>
              <w:rPr>
                <w:sz w:val="15"/>
              </w:rPr>
              <w:t>36–38</w:t>
            </w:r>
          </w:p>
        </w:tc>
      </w:tr>
      <w:tr w:rsidR="007B4324" w14:paraId="3C9205BD" w14:textId="77777777">
        <w:trPr>
          <w:jc w:val="center"/>
        </w:trPr>
        <w:tc>
          <w:tcPr>
            <w:tcW w:w="1701" w:type="dxa"/>
            <w:vAlign w:val="center"/>
          </w:tcPr>
          <w:p w14:paraId="7EBB2A03" w14:textId="77777777" w:rsidR="007B4324" w:rsidRDefault="0061698A">
            <w:r>
              <w:rPr>
                <w:sz w:val="15"/>
              </w:rPr>
              <w:t>Mencipta strategi digital terpadu</w:t>
            </w:r>
          </w:p>
        </w:tc>
        <w:tc>
          <w:tcPr>
            <w:tcW w:w="1701" w:type="dxa"/>
            <w:vAlign w:val="center"/>
          </w:tcPr>
          <w:p w14:paraId="6D47BECE" w14:textId="77777777" w:rsidR="007B4324" w:rsidRDefault="0061698A">
            <w:r>
              <w:rPr>
                <w:sz w:val="15"/>
              </w:rPr>
              <w:t>Integ</w:t>
            </w:r>
            <w:r>
              <w:rPr>
                <w:sz w:val="15"/>
              </w:rPr>
              <w:t>rasi data pelanggan</w:t>
            </w:r>
          </w:p>
        </w:tc>
        <w:tc>
          <w:tcPr>
            <w:tcW w:w="1701" w:type="dxa"/>
            <w:vAlign w:val="center"/>
          </w:tcPr>
          <w:p w14:paraId="746FDFA4" w14:textId="77777777" w:rsidR="007B4324" w:rsidRDefault="0061698A">
            <w:r>
              <w:rPr>
                <w:sz w:val="15"/>
              </w:rPr>
              <w:t>Strategi pemasaran terpadu berbasis data</w:t>
            </w:r>
          </w:p>
        </w:tc>
        <w:tc>
          <w:tcPr>
            <w:tcW w:w="2835" w:type="dxa"/>
            <w:vAlign w:val="center"/>
          </w:tcPr>
          <w:p w14:paraId="02E38BB2" w14:textId="77777777" w:rsidR="007B4324" w:rsidRDefault="0061698A">
            <w:r>
              <w:rPr>
                <w:sz w:val="15"/>
              </w:rPr>
              <w:t>Menentukan rancangan strategi pemasaran terpadu berdasarkan data pelanggan</w:t>
            </w:r>
          </w:p>
        </w:tc>
        <w:tc>
          <w:tcPr>
            <w:tcW w:w="794" w:type="dxa"/>
            <w:vAlign w:val="center"/>
          </w:tcPr>
          <w:p w14:paraId="6E72DB8A" w14:textId="77777777" w:rsidR="007B4324" w:rsidRDefault="0061698A">
            <w:pPr>
              <w:jc w:val="center"/>
            </w:pPr>
            <w:r>
              <w:rPr>
                <w:sz w:val="15"/>
              </w:rPr>
              <w:t>L6</w:t>
            </w:r>
          </w:p>
        </w:tc>
        <w:tc>
          <w:tcPr>
            <w:tcW w:w="850" w:type="dxa"/>
            <w:vAlign w:val="center"/>
          </w:tcPr>
          <w:p w14:paraId="475D3FF6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5F6B9077" w14:textId="77777777" w:rsidR="007B4324" w:rsidRDefault="0061698A">
            <w:pPr>
              <w:jc w:val="center"/>
            </w:pPr>
            <w:r>
              <w:rPr>
                <w:sz w:val="15"/>
              </w:rPr>
              <w:t>39–40</w:t>
            </w:r>
          </w:p>
        </w:tc>
      </w:tr>
      <w:tr w:rsidR="007B4324" w14:paraId="08A142C1" w14:textId="77777777">
        <w:trPr>
          <w:jc w:val="center"/>
        </w:trPr>
        <w:tc>
          <w:tcPr>
            <w:tcW w:w="1701" w:type="dxa"/>
            <w:vAlign w:val="center"/>
          </w:tcPr>
          <w:p w14:paraId="48F2FBB3" w14:textId="77777777" w:rsidR="007B4324" w:rsidRDefault="0061698A">
            <w:r>
              <w:rPr>
                <w:sz w:val="15"/>
              </w:rPr>
              <w:t>Menerapkan layanan keuangan digital</w:t>
            </w:r>
          </w:p>
        </w:tc>
        <w:tc>
          <w:tcPr>
            <w:tcW w:w="1701" w:type="dxa"/>
            <w:vAlign w:val="center"/>
          </w:tcPr>
          <w:p w14:paraId="2CAEEC47" w14:textId="77777777" w:rsidR="007B4324" w:rsidRDefault="0061698A">
            <w:r>
              <w:rPr>
                <w:sz w:val="15"/>
              </w:rPr>
              <w:t>Perbankan digital</w:t>
            </w:r>
          </w:p>
        </w:tc>
        <w:tc>
          <w:tcPr>
            <w:tcW w:w="1701" w:type="dxa"/>
            <w:vAlign w:val="center"/>
          </w:tcPr>
          <w:p w14:paraId="4DAB28FF" w14:textId="77777777" w:rsidR="007B4324" w:rsidRDefault="0061698A">
            <w:r>
              <w:rPr>
                <w:sz w:val="15"/>
              </w:rPr>
              <w:t>Mobile banking dan chatbot</w:t>
            </w:r>
          </w:p>
        </w:tc>
        <w:tc>
          <w:tcPr>
            <w:tcW w:w="2835" w:type="dxa"/>
            <w:vAlign w:val="center"/>
          </w:tcPr>
          <w:p w14:paraId="3A50AA3C" w14:textId="77777777" w:rsidR="007B4324" w:rsidRDefault="0061698A">
            <w:r>
              <w:rPr>
                <w:sz w:val="15"/>
              </w:rPr>
              <w:t xml:space="preserve">Menentukan fungsi </w:t>
            </w:r>
            <w:r>
              <w:rPr>
                <w:sz w:val="15"/>
              </w:rPr>
              <w:t>layanan digital dalam proses pelayanan nasabah</w:t>
            </w:r>
          </w:p>
        </w:tc>
        <w:tc>
          <w:tcPr>
            <w:tcW w:w="794" w:type="dxa"/>
            <w:vAlign w:val="center"/>
          </w:tcPr>
          <w:p w14:paraId="439F9358" w14:textId="77777777" w:rsidR="007B4324" w:rsidRDefault="0061698A">
            <w:pPr>
              <w:jc w:val="center"/>
            </w:pPr>
            <w:r>
              <w:rPr>
                <w:sz w:val="15"/>
              </w:rPr>
              <w:t>L3</w:t>
            </w:r>
          </w:p>
        </w:tc>
        <w:tc>
          <w:tcPr>
            <w:tcW w:w="850" w:type="dxa"/>
            <w:vAlign w:val="center"/>
          </w:tcPr>
          <w:p w14:paraId="5BE45EC0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6313C609" w14:textId="77777777" w:rsidR="007B4324" w:rsidRDefault="0061698A">
            <w:pPr>
              <w:jc w:val="center"/>
            </w:pPr>
            <w:r>
              <w:rPr>
                <w:sz w:val="15"/>
              </w:rPr>
              <w:t>41–42</w:t>
            </w:r>
          </w:p>
        </w:tc>
      </w:tr>
      <w:tr w:rsidR="007B4324" w14:paraId="5F41AC26" w14:textId="77777777">
        <w:trPr>
          <w:jc w:val="center"/>
        </w:trPr>
        <w:tc>
          <w:tcPr>
            <w:tcW w:w="1701" w:type="dxa"/>
            <w:vAlign w:val="center"/>
          </w:tcPr>
          <w:p w14:paraId="2D8AA6C7" w14:textId="77777777" w:rsidR="007B4324" w:rsidRDefault="0061698A">
            <w:r>
              <w:rPr>
                <w:sz w:val="15"/>
              </w:rPr>
              <w:t>Menganalisis layanan keuangan digital</w:t>
            </w:r>
          </w:p>
        </w:tc>
        <w:tc>
          <w:tcPr>
            <w:tcW w:w="1701" w:type="dxa"/>
            <w:vAlign w:val="center"/>
          </w:tcPr>
          <w:p w14:paraId="3B2CF0C4" w14:textId="77777777" w:rsidR="007B4324" w:rsidRDefault="0061698A">
            <w:r>
              <w:rPr>
                <w:sz w:val="15"/>
              </w:rPr>
              <w:t>Asuransi dan fintech</w:t>
            </w:r>
          </w:p>
        </w:tc>
        <w:tc>
          <w:tcPr>
            <w:tcW w:w="1701" w:type="dxa"/>
            <w:vAlign w:val="center"/>
          </w:tcPr>
          <w:p w14:paraId="461D6C30" w14:textId="77777777" w:rsidR="007B4324" w:rsidRDefault="0061698A">
            <w:r>
              <w:rPr>
                <w:sz w:val="15"/>
              </w:rPr>
              <w:t>Analisis data dan keamanan</w:t>
            </w:r>
          </w:p>
        </w:tc>
        <w:tc>
          <w:tcPr>
            <w:tcW w:w="2835" w:type="dxa"/>
            <w:vAlign w:val="center"/>
          </w:tcPr>
          <w:p w14:paraId="71CC573C" w14:textId="77777777" w:rsidR="007B4324" w:rsidRDefault="0061698A">
            <w:r>
              <w:rPr>
                <w:sz w:val="15"/>
              </w:rPr>
              <w:t>Menganalisis penerapan data dan keamanan dalam layanan keuangan digital</w:t>
            </w:r>
          </w:p>
        </w:tc>
        <w:tc>
          <w:tcPr>
            <w:tcW w:w="794" w:type="dxa"/>
            <w:vAlign w:val="center"/>
          </w:tcPr>
          <w:p w14:paraId="473B84EB" w14:textId="77777777" w:rsidR="007B4324" w:rsidRDefault="0061698A">
            <w:pPr>
              <w:jc w:val="center"/>
            </w:pPr>
            <w:r>
              <w:rPr>
                <w:sz w:val="15"/>
              </w:rPr>
              <w:t>L4</w:t>
            </w:r>
          </w:p>
        </w:tc>
        <w:tc>
          <w:tcPr>
            <w:tcW w:w="850" w:type="dxa"/>
            <w:vAlign w:val="center"/>
          </w:tcPr>
          <w:p w14:paraId="51670968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78E0B30B" w14:textId="77777777" w:rsidR="007B4324" w:rsidRDefault="0061698A">
            <w:pPr>
              <w:jc w:val="center"/>
            </w:pPr>
            <w:r>
              <w:rPr>
                <w:sz w:val="15"/>
              </w:rPr>
              <w:t>43–45</w:t>
            </w:r>
          </w:p>
        </w:tc>
      </w:tr>
      <w:tr w:rsidR="007B4324" w14:paraId="1C448961" w14:textId="77777777">
        <w:trPr>
          <w:jc w:val="center"/>
        </w:trPr>
        <w:tc>
          <w:tcPr>
            <w:tcW w:w="1701" w:type="dxa"/>
            <w:vAlign w:val="center"/>
          </w:tcPr>
          <w:p w14:paraId="75761115" w14:textId="77777777" w:rsidR="007B4324" w:rsidRDefault="0061698A">
            <w:r>
              <w:rPr>
                <w:sz w:val="15"/>
              </w:rPr>
              <w:t xml:space="preserve">Mengevaluasi </w:t>
            </w:r>
            <w:r>
              <w:rPr>
                <w:sz w:val="15"/>
              </w:rPr>
              <w:t>onboarding layanan keuangan</w:t>
            </w:r>
          </w:p>
        </w:tc>
        <w:tc>
          <w:tcPr>
            <w:tcW w:w="1701" w:type="dxa"/>
            <w:vAlign w:val="center"/>
          </w:tcPr>
          <w:p w14:paraId="4D7A4651" w14:textId="77777777" w:rsidR="007B4324" w:rsidRDefault="0061698A">
            <w:r>
              <w:rPr>
                <w:sz w:val="15"/>
              </w:rPr>
              <w:t>Evaluasi fintech</w:t>
            </w:r>
          </w:p>
        </w:tc>
        <w:tc>
          <w:tcPr>
            <w:tcW w:w="1701" w:type="dxa"/>
            <w:vAlign w:val="center"/>
          </w:tcPr>
          <w:p w14:paraId="66E87CA5" w14:textId="77777777" w:rsidR="007B4324" w:rsidRDefault="0061698A">
            <w:r>
              <w:rPr>
                <w:sz w:val="15"/>
              </w:rPr>
              <w:t>Perbaikan onboarding</w:t>
            </w:r>
          </w:p>
        </w:tc>
        <w:tc>
          <w:tcPr>
            <w:tcW w:w="2835" w:type="dxa"/>
            <w:vAlign w:val="center"/>
          </w:tcPr>
          <w:p w14:paraId="0002C360" w14:textId="77777777" w:rsidR="007B4324" w:rsidRDefault="0061698A">
            <w:r>
              <w:rPr>
                <w:sz w:val="15"/>
              </w:rPr>
              <w:t>Menentukan strategi perbaikan berdasarkan kendala dan data pengguna</w:t>
            </w:r>
          </w:p>
        </w:tc>
        <w:tc>
          <w:tcPr>
            <w:tcW w:w="794" w:type="dxa"/>
            <w:vAlign w:val="center"/>
          </w:tcPr>
          <w:p w14:paraId="050DEFE7" w14:textId="77777777" w:rsidR="007B4324" w:rsidRDefault="0061698A">
            <w:pPr>
              <w:jc w:val="center"/>
            </w:pPr>
            <w:r>
              <w:rPr>
                <w:sz w:val="15"/>
              </w:rPr>
              <w:t>L5</w:t>
            </w:r>
          </w:p>
        </w:tc>
        <w:tc>
          <w:tcPr>
            <w:tcW w:w="850" w:type="dxa"/>
            <w:vAlign w:val="center"/>
          </w:tcPr>
          <w:p w14:paraId="02B922FA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137F78A8" w14:textId="77777777" w:rsidR="007B4324" w:rsidRDefault="0061698A">
            <w:pPr>
              <w:jc w:val="center"/>
            </w:pPr>
            <w:r>
              <w:rPr>
                <w:sz w:val="15"/>
              </w:rPr>
              <w:t>46–48</w:t>
            </w:r>
          </w:p>
        </w:tc>
      </w:tr>
      <w:tr w:rsidR="007B4324" w14:paraId="35163D29" w14:textId="77777777">
        <w:trPr>
          <w:jc w:val="center"/>
        </w:trPr>
        <w:tc>
          <w:tcPr>
            <w:tcW w:w="1701" w:type="dxa"/>
            <w:vAlign w:val="center"/>
          </w:tcPr>
          <w:p w14:paraId="0C571AC8" w14:textId="77777777" w:rsidR="007B4324" w:rsidRDefault="0061698A">
            <w:r>
              <w:rPr>
                <w:sz w:val="15"/>
              </w:rPr>
              <w:t>Mencipta strategi pemasaran digital</w:t>
            </w:r>
          </w:p>
        </w:tc>
        <w:tc>
          <w:tcPr>
            <w:tcW w:w="1701" w:type="dxa"/>
            <w:vAlign w:val="center"/>
          </w:tcPr>
          <w:p w14:paraId="04AB1FE6" w14:textId="77777777" w:rsidR="007B4324" w:rsidRDefault="0061698A">
            <w:r>
              <w:rPr>
                <w:sz w:val="15"/>
              </w:rPr>
              <w:t>Integrasi platform digital</w:t>
            </w:r>
          </w:p>
        </w:tc>
        <w:tc>
          <w:tcPr>
            <w:tcW w:w="1701" w:type="dxa"/>
            <w:vAlign w:val="center"/>
          </w:tcPr>
          <w:p w14:paraId="33F35CFC" w14:textId="77777777" w:rsidR="007B4324" w:rsidRDefault="0061698A">
            <w:r>
              <w:rPr>
                <w:sz w:val="15"/>
              </w:rPr>
              <w:t>Social media dan email marketing</w:t>
            </w:r>
          </w:p>
        </w:tc>
        <w:tc>
          <w:tcPr>
            <w:tcW w:w="2835" w:type="dxa"/>
            <w:vAlign w:val="center"/>
          </w:tcPr>
          <w:p w14:paraId="1A430801" w14:textId="77777777" w:rsidR="007B4324" w:rsidRDefault="0061698A">
            <w:r>
              <w:rPr>
                <w:sz w:val="15"/>
              </w:rPr>
              <w:t xml:space="preserve">Menentukan </w:t>
            </w:r>
            <w:r>
              <w:rPr>
                <w:sz w:val="15"/>
              </w:rPr>
              <w:t>strategi integrasi platform berdasarkan fungsi masing-masing saluran</w:t>
            </w:r>
          </w:p>
        </w:tc>
        <w:tc>
          <w:tcPr>
            <w:tcW w:w="794" w:type="dxa"/>
            <w:vAlign w:val="center"/>
          </w:tcPr>
          <w:p w14:paraId="1896BF08" w14:textId="77777777" w:rsidR="007B4324" w:rsidRDefault="0061698A">
            <w:pPr>
              <w:jc w:val="center"/>
            </w:pPr>
            <w:r>
              <w:rPr>
                <w:sz w:val="15"/>
              </w:rPr>
              <w:t>L6</w:t>
            </w:r>
          </w:p>
        </w:tc>
        <w:tc>
          <w:tcPr>
            <w:tcW w:w="850" w:type="dxa"/>
            <w:vAlign w:val="center"/>
          </w:tcPr>
          <w:p w14:paraId="6A2B5BA0" w14:textId="77777777" w:rsidR="007B4324" w:rsidRDefault="0061698A">
            <w:pPr>
              <w:jc w:val="center"/>
            </w:pPr>
            <w:r>
              <w:rPr>
                <w:sz w:val="15"/>
              </w:rPr>
              <w:t>PG</w:t>
            </w:r>
          </w:p>
        </w:tc>
        <w:tc>
          <w:tcPr>
            <w:tcW w:w="964" w:type="dxa"/>
            <w:vAlign w:val="center"/>
          </w:tcPr>
          <w:p w14:paraId="1C66F6C9" w14:textId="77777777" w:rsidR="007B4324" w:rsidRDefault="0061698A">
            <w:pPr>
              <w:jc w:val="center"/>
            </w:pPr>
            <w:r>
              <w:rPr>
                <w:sz w:val="15"/>
              </w:rPr>
              <w:t>49–50</w:t>
            </w:r>
          </w:p>
        </w:tc>
      </w:tr>
    </w:tbl>
    <w:p w14:paraId="313513F4" w14:textId="77777777" w:rsidR="007B4324" w:rsidRDefault="007B4324"/>
    <w:p w14:paraId="5C4B4B1C" w14:textId="77777777" w:rsidR="007B4324" w:rsidRDefault="0061698A">
      <w:r>
        <w:rPr>
          <w:b/>
        </w:rPr>
        <w:t xml:space="preserve">Komposisi Level Kognitif: </w:t>
      </w:r>
      <w:r>
        <w:t>L3 = 13 soal; L4 = 18 soal; L5 = 13 soal; L6 = 6 soal.</w:t>
      </w:r>
    </w:p>
    <w:p w14:paraId="4F8D5859" w14:textId="77777777" w:rsidR="007B4324" w:rsidRDefault="007B432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7B4324" w14:paraId="0912CED4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7C832CBD" w14:textId="77777777" w:rsidR="007B4324" w:rsidRDefault="0061698A">
            <w:pPr>
              <w:jc w:val="center"/>
            </w:pPr>
            <w:r>
              <w:t>Mengetahui,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4F5849C4" w14:textId="77777777" w:rsidR="007B4324" w:rsidRDefault="0061698A">
            <w:pPr>
              <w:jc w:val="center"/>
            </w:pPr>
            <w:r>
              <w:t>Pekalongan, ................ 2026</w:t>
            </w:r>
          </w:p>
        </w:tc>
      </w:tr>
      <w:tr w:rsidR="007B4324" w14:paraId="31DAB73C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319560B3" w14:textId="77777777" w:rsidR="007B4324" w:rsidRDefault="0061698A">
            <w:pPr>
              <w:jc w:val="center"/>
            </w:pPr>
            <w:r>
              <w:t xml:space="preserve">Kepala Sekolah SMK Veteran </w:t>
            </w:r>
            <w:r>
              <w:t>Pekalongan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4AAB8A05" w14:textId="77777777" w:rsidR="007B4324" w:rsidRDefault="0061698A">
            <w:pPr>
              <w:jc w:val="center"/>
            </w:pPr>
            <w:r>
              <w:t>Guru Mata Pelajaran</w:t>
            </w:r>
          </w:p>
        </w:tc>
      </w:tr>
      <w:tr w:rsidR="007B4324" w14:paraId="7AEFA9EA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2EB45556" w14:textId="77777777" w:rsidR="007B4324" w:rsidRDefault="0061698A">
            <w:pPr>
              <w:jc w:val="center"/>
            </w:pPr>
            <w:r>
              <w:br/>
            </w:r>
            <w:r>
              <w:br/>
            </w:r>
            <w:r>
              <w:br/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573A843B" w14:textId="77777777" w:rsidR="007B4324" w:rsidRDefault="0061698A">
            <w:pPr>
              <w:jc w:val="center"/>
            </w:pPr>
            <w:r>
              <w:br/>
            </w:r>
            <w:r>
              <w:br/>
            </w:r>
            <w:r>
              <w:br/>
            </w:r>
          </w:p>
        </w:tc>
      </w:tr>
      <w:tr w:rsidR="007B4324" w14:paraId="4327928A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57567815" w14:textId="77777777" w:rsidR="007B4324" w:rsidRDefault="0061698A">
            <w:pPr>
              <w:jc w:val="center"/>
            </w:pPr>
            <w:r>
              <w:t>____________________________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2B49A40F" w14:textId="77777777" w:rsidR="007B4324" w:rsidRDefault="0061698A">
            <w:pPr>
              <w:jc w:val="center"/>
            </w:pPr>
            <w:r>
              <w:t>Zakirotul Khasanah, S.E.</w:t>
            </w:r>
          </w:p>
        </w:tc>
      </w:tr>
    </w:tbl>
    <w:p w14:paraId="602D8FB9" w14:textId="77777777" w:rsidR="0061698A" w:rsidRDefault="0061698A"/>
    <w:sectPr w:rsidR="0061698A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4CB8"/>
    <w:rsid w:val="0029639D"/>
    <w:rsid w:val="00326F90"/>
    <w:rsid w:val="0061698A"/>
    <w:rsid w:val="007B432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E795A8"/>
  <w14:defaultImageDpi w14:val="300"/>
  <w15:docId w15:val="{9E30EA54-476C-49F1-80D8-6B390210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F34EB7-95C8-4592-8446-4065D0B6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2026-09-21T06:30:00Z</dcterms:created>
  <dcterms:modified xsi:type="dcterms:W3CDTF">2026-09-21T06:30:00Z</dcterms:modified>
  <cp:category/>
</cp:coreProperties>
</file>